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97F" w:rsidRPr="0088197F" w:rsidRDefault="0088197F" w:rsidP="008819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97F">
        <w:rPr>
          <w:rFonts w:ascii="Times New Roman" w:hAnsi="Times New Roman" w:cs="Times New Roman"/>
          <w:b/>
          <w:sz w:val="28"/>
          <w:szCs w:val="28"/>
        </w:rPr>
        <w:t>Задача № 1</w:t>
      </w:r>
    </w:p>
    <w:p w:rsidR="00FC5E99" w:rsidRDefault="0088197F" w:rsidP="0088197F">
      <w:pPr>
        <w:spacing w:line="360" w:lineRule="auto"/>
        <w:ind w:left="-340" w:right="-397"/>
        <w:jc w:val="both"/>
        <w:rPr>
          <w:rFonts w:ascii="Times New Roman" w:hAnsi="Times New Roman" w:cs="Times New Roman"/>
          <w:sz w:val="28"/>
          <w:szCs w:val="28"/>
        </w:rPr>
      </w:pPr>
      <w:r w:rsidRPr="0088197F">
        <w:rPr>
          <w:rFonts w:ascii="Times New Roman" w:hAnsi="Times New Roman" w:cs="Times New Roman"/>
          <w:sz w:val="28"/>
          <w:szCs w:val="28"/>
        </w:rPr>
        <w:t>Горбунова обратилась к прокурору с заявлением о привлечении к уголовной ответственности ее бывшего мужа Горбунова за уклонение от уплаты алиментов на содержание несовершеннолетнего ребенка. Ранее с этой просьбой она обращалась к судебному приставу-исполнителю, который не принял у нее данное заявление, ссылаясь на то, что решение о возбуждении уголовного дела не в его компетенции. Должен ли был судебный пристав-исполнитель возбудить уголовное дело? Как должен поступить прокурор?</w:t>
      </w:r>
    </w:p>
    <w:p w:rsidR="00694599" w:rsidRDefault="00694599" w:rsidP="0088197F">
      <w:pPr>
        <w:spacing w:line="360" w:lineRule="auto"/>
        <w:ind w:left="-340" w:right="-39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599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</w:p>
    <w:p w:rsidR="00694599" w:rsidRPr="00694599" w:rsidRDefault="00620970" w:rsidP="00694599">
      <w:pPr>
        <w:spacing w:after="0" w:line="360" w:lineRule="auto"/>
        <w:ind w:left="-340" w:right="-397"/>
        <w:jc w:val="both"/>
        <w:rPr>
          <w:rFonts w:ascii="Times New Roman" w:hAnsi="Times New Roman" w:cs="Times New Roman"/>
          <w:color w:val="362E4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62E48"/>
          <w:sz w:val="28"/>
          <w:szCs w:val="28"/>
          <w:shd w:val="clear" w:color="auto" w:fill="FFFFFF"/>
        </w:rPr>
        <w:t xml:space="preserve">    </w:t>
      </w:r>
      <w:r w:rsidR="00694599" w:rsidRPr="00694599">
        <w:rPr>
          <w:rFonts w:ascii="Times New Roman" w:hAnsi="Times New Roman" w:cs="Times New Roman"/>
          <w:color w:val="362E48"/>
          <w:sz w:val="28"/>
          <w:szCs w:val="28"/>
          <w:shd w:val="clear" w:color="auto" w:fill="FFFFFF"/>
        </w:rPr>
        <w:t>Давайте определим, что такое судебный пристав? Это лицо, наделённое должностными полномочиями, позволяющими исполнять судебные решения и постановления в отношении алиментов.</w:t>
      </w:r>
      <w:r w:rsidR="00694599" w:rsidRPr="00694599">
        <w:rPr>
          <w:rFonts w:ascii="Times New Roman" w:hAnsi="Times New Roman" w:cs="Times New Roman"/>
          <w:color w:val="362E48"/>
          <w:sz w:val="28"/>
          <w:szCs w:val="28"/>
          <w:shd w:val="clear" w:color="auto" w:fill="FFFFFF"/>
        </w:rPr>
        <w:t xml:space="preserve"> </w:t>
      </w:r>
      <w:r w:rsidR="00694599" w:rsidRPr="00694599">
        <w:rPr>
          <w:rFonts w:ascii="Times New Roman" w:hAnsi="Times New Roman" w:cs="Times New Roman"/>
          <w:color w:val="362E48"/>
          <w:sz w:val="28"/>
          <w:szCs w:val="28"/>
          <w:shd w:val="clear" w:color="auto" w:fill="FFFFFF"/>
        </w:rPr>
        <w:t>Чтобы судебные приставы начали работу, выполняя решение суда по алиментному взысканию, они должны иметь исполнительный документ. Лишь при его наличии, приставы имеют право осуществлять свою деятельность.</w:t>
      </w:r>
    </w:p>
    <w:p w:rsidR="00694599" w:rsidRPr="00694599" w:rsidRDefault="00620970" w:rsidP="00694599">
      <w:pPr>
        <w:spacing w:after="0" w:line="360" w:lineRule="auto"/>
        <w:ind w:left="-340" w:right="-397"/>
        <w:jc w:val="both"/>
        <w:rPr>
          <w:rFonts w:ascii="Times New Roman" w:hAnsi="Times New Roman" w:cs="Times New Roman"/>
          <w:color w:val="362E48"/>
          <w:sz w:val="28"/>
          <w:szCs w:val="28"/>
          <w:shd w:val="clear" w:color="auto" w:fill="FAF9FB"/>
        </w:rPr>
      </w:pPr>
      <w:r>
        <w:rPr>
          <w:rFonts w:ascii="Times New Roman" w:hAnsi="Times New Roman" w:cs="Times New Roman"/>
          <w:color w:val="362E48"/>
          <w:sz w:val="28"/>
          <w:szCs w:val="28"/>
          <w:shd w:val="clear" w:color="auto" w:fill="FAF9FB"/>
        </w:rPr>
        <w:t xml:space="preserve">     </w:t>
      </w:r>
      <w:r w:rsidR="00694599" w:rsidRPr="00694599">
        <w:rPr>
          <w:rFonts w:ascii="Times New Roman" w:hAnsi="Times New Roman" w:cs="Times New Roman"/>
          <w:color w:val="362E48"/>
          <w:sz w:val="28"/>
          <w:szCs w:val="28"/>
          <w:shd w:val="clear" w:color="auto" w:fill="FAF9FB"/>
        </w:rPr>
        <w:t>Мать, получающая алименты, обязана подать ходатайство, в адрес пристава, с требованием расчёта задолженности; и получить справку, с указанием всей долговой суммы, вместе с неустойкой. С этой бумагой, женщина должна идти в суд за исполнительным листом о взыскании алиментного долга.</w:t>
      </w:r>
    </w:p>
    <w:p w:rsidR="00694599" w:rsidRPr="00694599" w:rsidRDefault="00694599" w:rsidP="00694599">
      <w:pPr>
        <w:spacing w:after="0" w:line="360" w:lineRule="auto"/>
        <w:ind w:left="-340" w:right="-397"/>
        <w:jc w:val="both"/>
        <w:rPr>
          <w:rFonts w:ascii="Times New Roman" w:hAnsi="Times New Roman" w:cs="Times New Roman"/>
          <w:color w:val="362E48"/>
          <w:sz w:val="28"/>
          <w:szCs w:val="28"/>
          <w:shd w:val="clear" w:color="auto" w:fill="FFFFFF"/>
        </w:rPr>
      </w:pPr>
      <w:r w:rsidRPr="00694599">
        <w:rPr>
          <w:rFonts w:ascii="Times New Roman" w:hAnsi="Times New Roman" w:cs="Times New Roman"/>
          <w:color w:val="362E48"/>
          <w:sz w:val="28"/>
          <w:szCs w:val="28"/>
          <w:shd w:val="clear" w:color="auto" w:fill="FFFFFF"/>
        </w:rPr>
        <w:t>После того как лист, либо судебный приказ, лягут на стол сотруднику службы судебных приставов, тут же начнётся процесс взыскания.</w:t>
      </w:r>
    </w:p>
    <w:p w:rsidR="00694599" w:rsidRPr="00694599" w:rsidRDefault="00694599" w:rsidP="00694599">
      <w:pPr>
        <w:spacing w:after="0" w:line="360" w:lineRule="auto"/>
        <w:ind w:left="-340" w:right="-397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69459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Если лицо умышленно скрывается от присужденных решением суда алиментных обязательств, оно может быть привлечено к уголовной ответственности в порядке ст. 157 Уголовного кодекса (УК) РФ.</w:t>
      </w:r>
    </w:p>
    <w:p w:rsidR="00694599" w:rsidRPr="005C6C04" w:rsidRDefault="005C6C04" w:rsidP="005C6C0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4599" w:rsidRPr="005C6C04">
        <w:rPr>
          <w:rFonts w:ascii="Times New Roman" w:hAnsi="Times New Roman" w:cs="Times New Roman"/>
          <w:sz w:val="28"/>
          <w:szCs w:val="28"/>
        </w:rPr>
        <w:t>Инициировать привлечение должника к уголовной ответственности имеет право судебный пристав-исполнитель. ведущий производство, а также взыскатель средств с обязательным участием старшего судебного пристава и дознавателя Управления Федеральной службы судебных приставов (УФССП).</w:t>
      </w:r>
    </w:p>
    <w:p w:rsidR="00694599" w:rsidRPr="005C6C04" w:rsidRDefault="00694599" w:rsidP="005C6C0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5C6C04">
        <w:rPr>
          <w:rFonts w:ascii="Times New Roman" w:hAnsi="Times New Roman" w:cs="Times New Roman"/>
          <w:sz w:val="28"/>
          <w:szCs w:val="28"/>
        </w:rPr>
        <w:lastRenderedPageBreak/>
        <w:t>Необходимо учитывать, что уголовная ответственность за уклонение от алиментов наступает только </w:t>
      </w:r>
      <w:r w:rsidRPr="005C6C04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после использования иных методов побуждения</w:t>
      </w:r>
      <w:r w:rsidRPr="005C6C04">
        <w:rPr>
          <w:rFonts w:ascii="Times New Roman" w:hAnsi="Times New Roman" w:cs="Times New Roman"/>
          <w:sz w:val="28"/>
          <w:szCs w:val="28"/>
        </w:rPr>
        <w:t> неплательщика к исполнению обязательств (административных, гражданско-правовых), а также предусматривает неоднократное обязательное предупреждение должника о возможном привлечении к уголовной ответственности.</w:t>
      </w:r>
    </w:p>
    <w:p w:rsidR="00694599" w:rsidRPr="005C6C04" w:rsidRDefault="00694599" w:rsidP="005C6C0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6C04">
        <w:rPr>
          <w:rFonts w:ascii="Times New Roman" w:hAnsi="Times New Roman" w:cs="Times New Roman"/>
          <w:i/>
          <w:sz w:val="28"/>
          <w:szCs w:val="28"/>
        </w:rPr>
        <w:t>Когда наступает уголовная ответственность за неуплату алиментов?</w:t>
      </w:r>
    </w:p>
    <w:p w:rsidR="00694599" w:rsidRPr="005C6C04" w:rsidRDefault="005C6C04" w:rsidP="005C6C0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4599" w:rsidRPr="005C6C04">
        <w:rPr>
          <w:rFonts w:ascii="Times New Roman" w:hAnsi="Times New Roman" w:cs="Times New Roman"/>
          <w:sz w:val="28"/>
          <w:szCs w:val="28"/>
        </w:rPr>
        <w:t>Если взыскатель средств, долгое время не получающий от плательщика присужденные алименты, пожелает привлечь неплательщика к уголовной ответственности, судебный пристав-исполнитель должен рассмотреть целый ряд особенностей данного исполнительного производства и оценить:</w:t>
      </w:r>
    </w:p>
    <w:p w:rsidR="00694599" w:rsidRPr="005C6C04" w:rsidRDefault="00694599" w:rsidP="005C6C0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5C6C04">
        <w:rPr>
          <w:rFonts w:ascii="Times New Roman" w:hAnsi="Times New Roman" w:cs="Times New Roman"/>
          <w:sz w:val="28"/>
          <w:szCs w:val="28"/>
        </w:rPr>
        <w:t>характер неуплаты — он должен быть преднамеренным (умышленным), созданным плательщиком специально с целью избежания выплаты средств;</w:t>
      </w:r>
    </w:p>
    <w:p w:rsidR="00694599" w:rsidRDefault="00694599" w:rsidP="005C6C0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5C6C04">
        <w:rPr>
          <w:rFonts w:ascii="Times New Roman" w:hAnsi="Times New Roman" w:cs="Times New Roman"/>
          <w:sz w:val="28"/>
          <w:szCs w:val="28"/>
        </w:rPr>
        <w:t>характер уклонения — злостный, т.е. систематическое, длящееся долгое время уклонение от выплаты алиментов исключительно по вине неплательщика, содержащее ряд действий, направленных на невозможность взыскания с него средств в пользу взыскателя.</w:t>
      </w:r>
    </w:p>
    <w:p w:rsidR="00176589" w:rsidRDefault="00654EE6" w:rsidP="00176589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данной ситуации прокурор обязан содействовать в возбуждении уголовного дела.</w:t>
      </w:r>
    </w:p>
    <w:p w:rsidR="00176589" w:rsidRDefault="00176589" w:rsidP="00176589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t> </w:t>
      </w:r>
      <w:r w:rsidRPr="00176589">
        <w:rPr>
          <w:rFonts w:ascii="Times New Roman" w:hAnsi="Times New Roman" w:cs="Times New Roman"/>
          <w:sz w:val="28"/>
          <w:szCs w:val="28"/>
        </w:rPr>
        <w:t>Прокурор имеет право вынести постановление о воз</w:t>
      </w:r>
      <w:r w:rsidRPr="00176589">
        <w:rPr>
          <w:rFonts w:ascii="Times New Roman" w:hAnsi="Times New Roman" w:cs="Times New Roman"/>
          <w:sz w:val="28"/>
          <w:szCs w:val="28"/>
        </w:rPr>
        <w:softHyphen/>
        <w:t>буждении уголовного дела или производства об административном правонарушении.</w:t>
      </w:r>
    </w:p>
    <w:p w:rsidR="00176589" w:rsidRPr="00176589" w:rsidRDefault="00176589" w:rsidP="00176589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76589">
        <w:rPr>
          <w:rFonts w:ascii="Times New Roman" w:hAnsi="Times New Roman" w:cs="Times New Roman"/>
          <w:sz w:val="28"/>
          <w:szCs w:val="28"/>
        </w:rPr>
        <w:t>Постановление прокурора — это документ, представляющий собой акт прокурорского реагирования на общест</w:t>
      </w:r>
      <w:r w:rsidRPr="00176589">
        <w:rPr>
          <w:rFonts w:ascii="Times New Roman" w:hAnsi="Times New Roman" w:cs="Times New Roman"/>
          <w:sz w:val="28"/>
          <w:szCs w:val="28"/>
        </w:rPr>
        <w:softHyphen/>
        <w:t>венно опасное деяние или административный проступок, в котором содержится юридически обоснованное мотивированное решение о возбуждении уголовного дела или производства об административ</w:t>
      </w:r>
      <w:r w:rsidRPr="00176589">
        <w:rPr>
          <w:rFonts w:ascii="Times New Roman" w:hAnsi="Times New Roman" w:cs="Times New Roman"/>
          <w:sz w:val="28"/>
          <w:szCs w:val="28"/>
        </w:rPr>
        <w:softHyphen/>
        <w:t>ном правонарушении. Постановление о возбуждении уголовного дела выносится в порядке, предусмотренном уголовным законом.</w:t>
      </w:r>
    </w:p>
    <w:p w:rsidR="00654EE6" w:rsidRPr="00176589" w:rsidRDefault="00654EE6" w:rsidP="0017658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0970" w:rsidRDefault="00620970" w:rsidP="005C6C0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176589" w:rsidRDefault="00176589" w:rsidP="00675248">
      <w:pPr>
        <w:pStyle w:val="a5"/>
        <w:spacing w:line="360" w:lineRule="auto"/>
        <w:ind w:left="-3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5248" w:rsidRPr="00675248" w:rsidRDefault="00620970" w:rsidP="00675248">
      <w:pPr>
        <w:pStyle w:val="a5"/>
        <w:spacing w:line="360" w:lineRule="auto"/>
        <w:ind w:left="-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248">
        <w:rPr>
          <w:rFonts w:ascii="Times New Roman" w:hAnsi="Times New Roman" w:cs="Times New Roman"/>
          <w:b/>
          <w:sz w:val="28"/>
          <w:szCs w:val="28"/>
        </w:rPr>
        <w:lastRenderedPageBreak/>
        <w:t>Задача № 2</w:t>
      </w:r>
    </w:p>
    <w:p w:rsidR="00675248" w:rsidRDefault="00620970" w:rsidP="00FD56DA">
      <w:pPr>
        <w:pStyle w:val="a5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75248">
        <w:rPr>
          <w:rFonts w:ascii="Times New Roman" w:hAnsi="Times New Roman" w:cs="Times New Roman"/>
          <w:sz w:val="28"/>
          <w:szCs w:val="28"/>
        </w:rPr>
        <w:t xml:space="preserve">Адвокат Желябина обвинялась в совершении покушения на убийство своего бывшего супруга. По данным следствия, она наняла своего знакомого 88 Чекалина, пообещав заплатить ему 1 </w:t>
      </w:r>
      <w:r w:rsidR="00675248" w:rsidRPr="00675248">
        <w:rPr>
          <w:rFonts w:ascii="Times New Roman" w:hAnsi="Times New Roman" w:cs="Times New Roman"/>
          <w:sz w:val="28"/>
          <w:szCs w:val="28"/>
        </w:rPr>
        <w:t>млн.</w:t>
      </w:r>
      <w:r w:rsidRPr="00675248">
        <w:rPr>
          <w:rFonts w:ascii="Times New Roman" w:hAnsi="Times New Roman" w:cs="Times New Roman"/>
          <w:sz w:val="28"/>
          <w:szCs w:val="28"/>
        </w:rPr>
        <w:t xml:space="preserve"> руб., чтобы он убил Зубкова. Чекалин, пообещав выполнить поручение, отправился в прокуратуру. Адвокат была задержана. </w:t>
      </w:r>
    </w:p>
    <w:p w:rsidR="00675248" w:rsidRDefault="00620970" w:rsidP="00FD56DA">
      <w:pPr>
        <w:pStyle w:val="a5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 w:rsidRPr="00675248">
        <w:rPr>
          <w:rFonts w:ascii="Times New Roman" w:hAnsi="Times New Roman" w:cs="Times New Roman"/>
          <w:sz w:val="28"/>
          <w:szCs w:val="28"/>
        </w:rPr>
        <w:t>Каков порядок возбуждения уголовн</w:t>
      </w:r>
      <w:r w:rsidR="00675248">
        <w:rPr>
          <w:rFonts w:ascii="Times New Roman" w:hAnsi="Times New Roman" w:cs="Times New Roman"/>
          <w:sz w:val="28"/>
          <w:szCs w:val="28"/>
        </w:rPr>
        <w:t xml:space="preserve">ого дела в отношении адвоката? </w:t>
      </w:r>
    </w:p>
    <w:p w:rsidR="00654EE6" w:rsidRPr="00675248" w:rsidRDefault="00675248" w:rsidP="00FD56DA">
      <w:pPr>
        <w:pStyle w:val="a5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20970" w:rsidRPr="00675248">
        <w:rPr>
          <w:rFonts w:ascii="Times New Roman" w:hAnsi="Times New Roman" w:cs="Times New Roman"/>
          <w:sz w:val="28"/>
          <w:szCs w:val="28"/>
        </w:rPr>
        <w:t xml:space="preserve">акому органу предварительного следствия подследственно данное уголовное дело? </w:t>
      </w:r>
    </w:p>
    <w:p w:rsidR="00944B0E" w:rsidRDefault="00FD56DA" w:rsidP="00944B0E">
      <w:pPr>
        <w:pStyle w:val="a5"/>
        <w:spacing w:line="360" w:lineRule="auto"/>
        <w:ind w:left="-28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56DA">
        <w:rPr>
          <w:rFonts w:ascii="Times New Roman" w:hAnsi="Times New Roman" w:cs="Times New Roman"/>
          <w:i/>
          <w:sz w:val="28"/>
          <w:szCs w:val="28"/>
        </w:rPr>
        <w:t>Ответ:</w:t>
      </w:r>
      <w:r w:rsidR="00944B0E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FD56DA" w:rsidRPr="00944B0E" w:rsidRDefault="00944B0E" w:rsidP="00944B0E">
      <w:pPr>
        <w:pStyle w:val="a5"/>
        <w:spacing w:line="360" w:lineRule="auto"/>
        <w:ind w:left="-28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FD56DA" w:rsidRPr="00FD56DA">
        <w:rPr>
          <w:rFonts w:ascii="Times New Roman" w:hAnsi="Times New Roman" w:cs="Times New Roman"/>
          <w:sz w:val="28"/>
          <w:szCs w:val="28"/>
        </w:rPr>
        <w:t>Необходимо подчеркнуть, что процессуальный порядок производства по уголовным делам в отношении адвоката имеет свои особенности, обусловленные его правовым статусом. Проявляется это в следующем.</w:t>
      </w:r>
      <w:r w:rsidR="00FD56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D56DA" w:rsidRPr="00FD56DA">
        <w:rPr>
          <w:rFonts w:ascii="Times New Roman" w:hAnsi="Times New Roman" w:cs="Times New Roman"/>
          <w:sz w:val="28"/>
          <w:szCs w:val="28"/>
        </w:rPr>
        <w:t>Во-первых, адвокат входит в категорию лиц, в отношении которых применяется особый порядок производства по уголовным делам (п. 8 ч. 1 ст. 447 УПК РФ).</w:t>
      </w:r>
    </w:p>
    <w:p w:rsidR="00FD56DA" w:rsidRDefault="00944B0E" w:rsidP="00FD56DA">
      <w:pPr>
        <w:pStyle w:val="a5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56DA" w:rsidRPr="00FD56DA">
        <w:rPr>
          <w:rFonts w:ascii="Times New Roman" w:hAnsi="Times New Roman" w:cs="Times New Roman"/>
          <w:sz w:val="28"/>
          <w:szCs w:val="28"/>
        </w:rPr>
        <w:t>Во-вторых, решение о возбуждении уголовного дела в отношении адвоката либо о привлечении его в качестве обвиняемого принимается руководителем следственного органа Следственного комитета РФ по субъекту РФ (п. 10 ч. 1 ст. 448 УПК РФ).</w:t>
      </w:r>
    </w:p>
    <w:p w:rsidR="00694599" w:rsidRDefault="00944B0E" w:rsidP="00FD56DA">
      <w:pPr>
        <w:pStyle w:val="a5"/>
        <w:spacing w:line="360" w:lineRule="auto"/>
        <w:ind w:lef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D56DA" w:rsidRPr="00FD56DA">
        <w:rPr>
          <w:rFonts w:ascii="Times New Roman" w:hAnsi="Times New Roman" w:cs="Times New Roman"/>
          <w:sz w:val="28"/>
          <w:szCs w:val="28"/>
        </w:rPr>
        <w:t>В-третьих, если отсутствует решение суда о возбуждении в отношении адвоката уголовного дела, то следственные действия в отношении адвоката осуществляются только с согласия суда (ч. 5 ст. 450 УПК РФ).</w:t>
      </w:r>
    </w:p>
    <w:p w:rsidR="0033561A" w:rsidRDefault="0033561A" w:rsidP="0033561A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944B0E" w:rsidRPr="0033561A">
        <w:rPr>
          <w:rFonts w:ascii="Times New Roman" w:hAnsi="Times New Roman" w:cs="Times New Roman"/>
          <w:i/>
          <w:sz w:val="28"/>
          <w:szCs w:val="28"/>
        </w:rPr>
        <w:t>В данном случае</w:t>
      </w:r>
      <w:r w:rsidR="00944B0E" w:rsidRPr="0033561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561A" w:rsidRDefault="00944B0E" w:rsidP="0033561A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33561A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33561A">
        <w:rPr>
          <w:shd w:val="clear" w:color="auto" w:fill="FFFFFF"/>
        </w:rPr>
        <w:t xml:space="preserve"> </w:t>
      </w:r>
      <w:r w:rsidRPr="0033561A">
        <w:rPr>
          <w:rFonts w:ascii="Times New Roman" w:hAnsi="Times New Roman" w:cs="Times New Roman"/>
          <w:sz w:val="28"/>
          <w:szCs w:val="28"/>
        </w:rPr>
        <w:t xml:space="preserve">Соучастниками преступления наряду с исполнителем признаются организатор, подстрекатель и пособник. </w:t>
      </w:r>
    </w:p>
    <w:p w:rsidR="0033561A" w:rsidRDefault="00944B0E" w:rsidP="0033561A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33561A">
        <w:rPr>
          <w:rFonts w:ascii="Times New Roman" w:hAnsi="Times New Roman" w:cs="Times New Roman"/>
          <w:sz w:val="28"/>
          <w:szCs w:val="28"/>
        </w:rPr>
        <w:t xml:space="preserve">2. Исполнителем признается лицо, непосредственно совершившее преступление либо непосредственно участвовавшее в его совершении совместно с другими лицами (соисполнителями), а также лицо, совершившее преступление посредством использования других лиц, не подлежащих уголовной </w:t>
      </w:r>
      <w:r w:rsidRPr="0033561A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ответственности в силу возраста, невменяемости или других обстоятельств, предусмотренных настоящим Кодексом. </w:t>
      </w:r>
    </w:p>
    <w:p w:rsidR="00A1220E" w:rsidRDefault="00944B0E" w:rsidP="00A1220E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33561A">
        <w:rPr>
          <w:rFonts w:ascii="Times New Roman" w:hAnsi="Times New Roman" w:cs="Times New Roman"/>
          <w:sz w:val="28"/>
          <w:szCs w:val="28"/>
        </w:rPr>
        <w:t>3. Организатором признается лицо, организовавшее совершение преступления или руководившее его исполнением, а равно лицо, создавшее организованную группу или преступное сообщество (преступную организацию) либо руководившее ими.</w:t>
      </w:r>
      <w:r w:rsidR="0033561A">
        <w:rPr>
          <w:rFonts w:ascii="Times New Roman" w:hAnsi="Times New Roman" w:cs="Times New Roman"/>
          <w:sz w:val="28"/>
          <w:szCs w:val="28"/>
        </w:rPr>
        <w:t xml:space="preserve"> </w:t>
      </w:r>
      <w:r w:rsidR="0033561A" w:rsidRPr="0033561A">
        <w:rPr>
          <w:rFonts w:ascii="Times New Roman" w:hAnsi="Times New Roman" w:cs="Times New Roman"/>
          <w:sz w:val="28"/>
          <w:szCs w:val="28"/>
        </w:rPr>
        <w:t>Ответственность соучастников преступления определяется характером и степенью фактического участия каждого из них в совершении преступления.</w:t>
      </w:r>
      <w:r w:rsidR="0033561A">
        <w:rPr>
          <w:rFonts w:ascii="Times New Roman" w:hAnsi="Times New Roman" w:cs="Times New Roman"/>
          <w:sz w:val="28"/>
          <w:szCs w:val="28"/>
        </w:rPr>
        <w:t xml:space="preserve"> (УК, ст.33-34).</w:t>
      </w:r>
      <w:r w:rsidR="00A1220E" w:rsidRPr="00A12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20E" w:rsidRDefault="00A1220E" w:rsidP="00A1220E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данном случае - организатор 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 </w:t>
      </w:r>
      <w:r>
        <w:rPr>
          <w:rFonts w:ascii="Times New Roman" w:hAnsi="Times New Roman" w:cs="Times New Roman"/>
          <w:sz w:val="28"/>
          <w:szCs w:val="28"/>
        </w:rPr>
        <w:t>адвокат Желябина.</w:t>
      </w:r>
    </w:p>
    <w:p w:rsidR="00176589" w:rsidRPr="0033561A" w:rsidRDefault="00176589" w:rsidP="00A1220E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267C7A" w:rsidRPr="00267C7A" w:rsidRDefault="00267C7A" w:rsidP="00267C7A">
      <w:pPr>
        <w:pStyle w:val="a5"/>
        <w:spacing w:line="360" w:lineRule="auto"/>
        <w:ind w:left="-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C7A">
        <w:rPr>
          <w:rFonts w:ascii="Times New Roman" w:hAnsi="Times New Roman" w:cs="Times New Roman"/>
          <w:b/>
          <w:sz w:val="28"/>
          <w:szCs w:val="28"/>
        </w:rPr>
        <w:t>Задача № 3</w:t>
      </w:r>
    </w:p>
    <w:p w:rsidR="00267C7A" w:rsidRPr="00267C7A" w:rsidRDefault="00267C7A" w:rsidP="00267C7A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267C7A">
        <w:rPr>
          <w:rFonts w:ascii="Times New Roman" w:hAnsi="Times New Roman" w:cs="Times New Roman"/>
          <w:sz w:val="28"/>
          <w:szCs w:val="28"/>
        </w:rPr>
        <w:t>Адвокат оспаривал в суде результаты осмотра места происшествия, произведенного без участия понятых. Он указал на то, что в протоколе осмотра места происшествия не приведены весомые доказательства правомерности его проведения без участия понятых. В частности, отсутствие понятых в протоколе объясняется длительностью во времени осмотра места происшествия – осмотр производился в течение 6 часов, а также тем, что продолжительное участие понятых могло отрицательно сказаться на их здоровье.</w:t>
      </w:r>
    </w:p>
    <w:p w:rsidR="00267C7A" w:rsidRPr="00267C7A" w:rsidRDefault="00267C7A" w:rsidP="00267C7A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267C7A">
        <w:rPr>
          <w:rFonts w:ascii="Times New Roman" w:hAnsi="Times New Roman" w:cs="Times New Roman"/>
          <w:sz w:val="28"/>
          <w:szCs w:val="28"/>
        </w:rPr>
        <w:t>Оцените правомерность проведения осмотра без участия понятых</w:t>
      </w:r>
    </w:p>
    <w:p w:rsidR="0033561A" w:rsidRPr="00267C7A" w:rsidRDefault="00267C7A" w:rsidP="00267C7A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267C7A">
        <w:rPr>
          <w:rFonts w:ascii="Times New Roman" w:hAnsi="Times New Roman" w:cs="Times New Roman"/>
          <w:sz w:val="28"/>
          <w:szCs w:val="28"/>
        </w:rPr>
        <w:t>Перечислите случаи обязательного участия понятых.</w:t>
      </w:r>
    </w:p>
    <w:p w:rsidR="00944B0E" w:rsidRPr="00267C7A" w:rsidRDefault="00267C7A" w:rsidP="00267C7A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C7A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</w:p>
    <w:p w:rsidR="00A47FD7" w:rsidRDefault="00A47FD7" w:rsidP="00A47FD7">
      <w:pPr>
        <w:pStyle w:val="a3"/>
        <w:shd w:val="clear" w:color="auto" w:fill="FFFFFF"/>
        <w:spacing w:before="0" w:beforeAutospacing="0" w:after="0" w:afterAutospacing="0" w:line="360" w:lineRule="auto"/>
        <w:ind w:left="-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A47FD7">
        <w:rPr>
          <w:color w:val="000000"/>
          <w:sz w:val="28"/>
          <w:szCs w:val="28"/>
        </w:rPr>
        <w:t>Обязательное требование об участии понятых при производстве осмотра в настоящее время не действует. Понятые принимают участие в осмотре по усмотрени</w:t>
      </w:r>
      <w:r>
        <w:rPr>
          <w:color w:val="000000"/>
          <w:sz w:val="28"/>
          <w:szCs w:val="28"/>
        </w:rPr>
        <w:t>ю следователя (дознавателя</w:t>
      </w:r>
      <w:r w:rsidRPr="00A47FD7">
        <w:rPr>
          <w:color w:val="000000"/>
          <w:sz w:val="28"/>
          <w:szCs w:val="28"/>
        </w:rPr>
        <w:t xml:space="preserve">). </w:t>
      </w:r>
    </w:p>
    <w:p w:rsidR="00A47FD7" w:rsidRPr="00A47FD7" w:rsidRDefault="00A47FD7" w:rsidP="00A47FD7">
      <w:pPr>
        <w:pStyle w:val="a3"/>
        <w:shd w:val="clear" w:color="auto" w:fill="FFFFFF"/>
        <w:spacing w:before="0" w:beforeAutospacing="0" w:after="0" w:afterAutospacing="0" w:line="360" w:lineRule="auto"/>
        <w:ind w:left="-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A47FD7">
        <w:rPr>
          <w:color w:val="000000"/>
          <w:sz w:val="28"/>
          <w:szCs w:val="28"/>
        </w:rPr>
        <w:t>Если понятые в таковом не участвуют, то применение технических средств фиксации хода и результатов данного следственного действия является обязательным. Если в ходе следственного действия применение технических средств невозможно, т</w:t>
      </w:r>
      <w:r w:rsidR="00B01179">
        <w:rPr>
          <w:color w:val="000000"/>
          <w:sz w:val="28"/>
          <w:szCs w:val="28"/>
        </w:rPr>
        <w:t>о следователь (дознаватель</w:t>
      </w:r>
      <w:r w:rsidRPr="00A47FD7">
        <w:rPr>
          <w:color w:val="000000"/>
          <w:sz w:val="28"/>
          <w:szCs w:val="28"/>
        </w:rPr>
        <w:t>) обязан сделать в протоколе осмотра документа (предмета) соответствующую запись.</w:t>
      </w:r>
    </w:p>
    <w:p w:rsidR="00624E24" w:rsidRDefault="00A47FD7" w:rsidP="00A47FD7">
      <w:pPr>
        <w:pStyle w:val="a3"/>
        <w:shd w:val="clear" w:color="auto" w:fill="FFFFFF"/>
        <w:spacing w:before="0" w:beforeAutospacing="0" w:after="0" w:afterAutospacing="0" w:line="360" w:lineRule="auto"/>
        <w:ind w:left="-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</w:t>
      </w:r>
      <w:r w:rsidRPr="00A47FD7">
        <w:rPr>
          <w:color w:val="000000"/>
          <w:sz w:val="28"/>
          <w:szCs w:val="28"/>
        </w:rPr>
        <w:t xml:space="preserve">Данное новшество введено Федеральным законом от 4 марта 2013 года N 23-ФЗ «О внесении изменения в статьи 62 и 303 Уголовного кодекса Российской Федерации и Уголовно-процессуального кодекса Российской Федерации». </w:t>
      </w:r>
    </w:p>
    <w:p w:rsidR="00A47FD7" w:rsidRPr="00A47FD7" w:rsidRDefault="00624E24" w:rsidP="00A47FD7">
      <w:pPr>
        <w:pStyle w:val="a3"/>
        <w:shd w:val="clear" w:color="auto" w:fill="FFFFFF"/>
        <w:spacing w:before="0" w:beforeAutospacing="0" w:after="0" w:afterAutospacing="0" w:line="360" w:lineRule="auto"/>
        <w:ind w:left="-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A47FD7" w:rsidRPr="00A47FD7">
        <w:rPr>
          <w:color w:val="000000"/>
          <w:sz w:val="28"/>
          <w:szCs w:val="28"/>
        </w:rPr>
        <w:t>С помощью него законодатель попытался предоставить следователю (дозна</w:t>
      </w:r>
      <w:r>
        <w:rPr>
          <w:color w:val="000000"/>
          <w:sz w:val="28"/>
          <w:szCs w:val="28"/>
        </w:rPr>
        <w:t>вателю</w:t>
      </w:r>
      <w:r w:rsidR="00A47FD7" w:rsidRPr="00A47FD7">
        <w:rPr>
          <w:color w:val="000000"/>
          <w:sz w:val="28"/>
          <w:szCs w:val="28"/>
        </w:rPr>
        <w:t>) возможность провести некоторые следственные действия, в том числе и осмотр, без участия понятых, полагая, что замена участия таковых в следственном действии применением технических средств позволит решить сразу несколько проблем:</w:t>
      </w:r>
    </w:p>
    <w:p w:rsidR="00A47FD7" w:rsidRPr="00A47FD7" w:rsidRDefault="00A47FD7" w:rsidP="00A47FD7">
      <w:pPr>
        <w:pStyle w:val="a3"/>
        <w:shd w:val="clear" w:color="auto" w:fill="FFFFFF"/>
        <w:spacing w:before="0" w:beforeAutospacing="0" w:after="0" w:afterAutospacing="0" w:line="360" w:lineRule="auto"/>
        <w:ind w:left="-340"/>
        <w:jc w:val="both"/>
        <w:rPr>
          <w:color w:val="000000"/>
          <w:sz w:val="28"/>
          <w:szCs w:val="28"/>
        </w:rPr>
      </w:pPr>
      <w:r w:rsidRPr="00A47FD7">
        <w:rPr>
          <w:color w:val="000000"/>
          <w:sz w:val="28"/>
          <w:szCs w:val="28"/>
        </w:rPr>
        <w:t>— ограничение прав граждан, обусловленное вовлечением таковых в уголовный процесс в качестве понятых;</w:t>
      </w:r>
    </w:p>
    <w:p w:rsidR="00A47FD7" w:rsidRPr="00A47FD7" w:rsidRDefault="00A47FD7" w:rsidP="00A47FD7">
      <w:pPr>
        <w:pStyle w:val="a3"/>
        <w:shd w:val="clear" w:color="auto" w:fill="FFFFFF"/>
        <w:spacing w:before="0" w:beforeAutospacing="0" w:after="0" w:afterAutospacing="0" w:line="360" w:lineRule="auto"/>
        <w:ind w:left="-340"/>
        <w:jc w:val="both"/>
        <w:rPr>
          <w:color w:val="000000"/>
          <w:sz w:val="28"/>
          <w:szCs w:val="28"/>
        </w:rPr>
      </w:pPr>
      <w:r w:rsidRPr="00A47FD7">
        <w:rPr>
          <w:color w:val="000000"/>
          <w:sz w:val="28"/>
          <w:szCs w:val="28"/>
        </w:rPr>
        <w:t>— экономия времен</w:t>
      </w:r>
      <w:r w:rsidR="00624E24">
        <w:rPr>
          <w:color w:val="000000"/>
          <w:sz w:val="28"/>
          <w:szCs w:val="28"/>
        </w:rPr>
        <w:t>и следователя (дознавателя</w:t>
      </w:r>
      <w:r w:rsidR="00FD4D69">
        <w:rPr>
          <w:color w:val="000000"/>
          <w:sz w:val="28"/>
          <w:szCs w:val="28"/>
        </w:rPr>
        <w:t>)</w:t>
      </w:r>
      <w:r w:rsidRPr="00A47FD7">
        <w:rPr>
          <w:color w:val="000000"/>
          <w:sz w:val="28"/>
          <w:szCs w:val="28"/>
        </w:rPr>
        <w:t xml:space="preserve"> за счет отказа от приглашения и обеспечения участия в следственном действии понятых;</w:t>
      </w:r>
    </w:p>
    <w:p w:rsidR="00A47FD7" w:rsidRPr="00A47FD7" w:rsidRDefault="00A47FD7" w:rsidP="00A47FD7">
      <w:pPr>
        <w:pStyle w:val="a3"/>
        <w:shd w:val="clear" w:color="auto" w:fill="FFFFFF"/>
        <w:spacing w:before="0" w:beforeAutospacing="0" w:after="0" w:afterAutospacing="0" w:line="360" w:lineRule="auto"/>
        <w:ind w:left="-340"/>
        <w:jc w:val="both"/>
        <w:rPr>
          <w:color w:val="000000"/>
          <w:sz w:val="28"/>
          <w:szCs w:val="28"/>
        </w:rPr>
      </w:pPr>
      <w:r w:rsidRPr="00A47FD7">
        <w:rPr>
          <w:color w:val="000000"/>
          <w:sz w:val="28"/>
          <w:szCs w:val="28"/>
        </w:rPr>
        <w:t>— увеличение мобильности и быстроты работ</w:t>
      </w:r>
      <w:r w:rsidR="00624E24">
        <w:rPr>
          <w:color w:val="000000"/>
          <w:sz w:val="28"/>
          <w:szCs w:val="28"/>
        </w:rPr>
        <w:t>ы следователя (дознавателя</w:t>
      </w:r>
      <w:r w:rsidRPr="00A47FD7">
        <w:rPr>
          <w:color w:val="000000"/>
          <w:sz w:val="28"/>
          <w:szCs w:val="28"/>
        </w:rPr>
        <w:t>) на пер</w:t>
      </w:r>
      <w:r w:rsidR="00FD4D69">
        <w:rPr>
          <w:color w:val="000000"/>
          <w:sz w:val="28"/>
          <w:szCs w:val="28"/>
        </w:rPr>
        <w:t>воначальном этапе расследования.</w:t>
      </w:r>
    </w:p>
    <w:p w:rsidR="00A47FD7" w:rsidRPr="00A47FD7" w:rsidRDefault="00624E24" w:rsidP="00A47FD7">
      <w:pPr>
        <w:pStyle w:val="a3"/>
        <w:shd w:val="clear" w:color="auto" w:fill="FFFFFF"/>
        <w:spacing w:before="0" w:beforeAutospacing="0" w:after="0" w:afterAutospacing="0" w:line="360" w:lineRule="auto"/>
        <w:ind w:left="-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47FD7" w:rsidRPr="00A47FD7">
        <w:rPr>
          <w:color w:val="000000"/>
          <w:sz w:val="28"/>
          <w:szCs w:val="28"/>
        </w:rPr>
        <w:t>При этом общим правилом о необходимости в отсутствие понятых применять технические средства фиксации хода и результатов следственного действия и увеличением санкции статьи, предусматривающей ответственность за фальсификацию доказательств, как думается, законодатель собирается предотвратить искажение (несоответствие тому, что в действительности имело место) органом предварительного расследования фиксируемой в протоколе следственного действия информации.</w:t>
      </w:r>
    </w:p>
    <w:p w:rsidR="00624E24" w:rsidRDefault="00624E24" w:rsidP="00A47FD7">
      <w:pPr>
        <w:pStyle w:val="a3"/>
        <w:shd w:val="clear" w:color="auto" w:fill="FFFFFF"/>
        <w:spacing w:before="0" w:beforeAutospacing="0" w:after="0" w:afterAutospacing="0" w:line="360" w:lineRule="auto"/>
        <w:ind w:left="-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A47FD7" w:rsidRPr="00A47FD7">
        <w:rPr>
          <w:color w:val="000000"/>
          <w:sz w:val="28"/>
          <w:szCs w:val="28"/>
        </w:rPr>
        <w:t>Итак, в настоящее время законный осмотр может быть произведен без участия понятых. Но в ряде случае таковые все же будут приглашаться</w:t>
      </w:r>
      <w:r>
        <w:rPr>
          <w:color w:val="000000"/>
          <w:sz w:val="28"/>
          <w:szCs w:val="28"/>
        </w:rPr>
        <w:t>. Следователь (дознаватель</w:t>
      </w:r>
      <w:r w:rsidR="00A47FD7" w:rsidRPr="00A47FD7">
        <w:rPr>
          <w:color w:val="000000"/>
          <w:sz w:val="28"/>
          <w:szCs w:val="28"/>
        </w:rPr>
        <w:t xml:space="preserve">) тем самым будет подстраховывать себя. </w:t>
      </w:r>
    </w:p>
    <w:p w:rsidR="00A47FD7" w:rsidRPr="00A47FD7" w:rsidRDefault="00624E24" w:rsidP="00A47FD7">
      <w:pPr>
        <w:pStyle w:val="a3"/>
        <w:shd w:val="clear" w:color="auto" w:fill="FFFFFF"/>
        <w:spacing w:before="0" w:beforeAutospacing="0" w:after="0" w:afterAutospacing="0" w:line="360" w:lineRule="auto"/>
        <w:ind w:left="-3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A47FD7" w:rsidRPr="00A47FD7">
        <w:rPr>
          <w:color w:val="000000"/>
          <w:sz w:val="28"/>
          <w:szCs w:val="28"/>
        </w:rPr>
        <w:t>Участие понятых в осмотре будет дополнительной гарантией того, что юридическая сила результатов производства этого следственного действия не будет в последующем оспорена и (или) поставлена под сомнение.</w:t>
      </w:r>
    </w:p>
    <w:p w:rsidR="000E0EAD" w:rsidRDefault="000E0EAD" w:rsidP="000E0EAD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ahoma" w:hAnsi="Tahoma" w:cs="Tahoma"/>
          <w:color w:val="222222"/>
          <w:sz w:val="21"/>
          <w:szCs w:val="21"/>
          <w:shd w:val="clear" w:color="auto" w:fill="FFFFFF"/>
        </w:rPr>
        <w:t xml:space="preserve">      </w:t>
      </w:r>
      <w:r w:rsidRPr="000E0E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Ст. 170 УПК: в </w:t>
      </w:r>
      <w:r w:rsidRPr="000E0E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случаях, предусмотренных статьей 182, частью третьей.1 статьи 183, статьями 184 и 193 настоящего Кодекса, следственные действия </w:t>
      </w:r>
      <w:r w:rsidRPr="000E0E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>производятся с участием не менее двух понятых, которые вызываются для удостоверения факта производства следственного действия, его хода и результатов, за исключением случаев, предусмотренных частью третьей настоящей статьи.</w:t>
      </w:r>
    </w:p>
    <w:p w:rsidR="000E0EAD" w:rsidRDefault="000E0EAD" w:rsidP="000E0EAD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E0EAD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     </w:t>
      </w:r>
      <w:r w:rsidR="00B0117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="00B01179" w:rsidRPr="00B01179">
        <w:rPr>
          <w:rFonts w:ascii="Times New Roman" w:hAnsi="Times New Roman" w:cs="Times New Roman"/>
          <w:i/>
          <w:color w:val="222222"/>
          <w:sz w:val="32"/>
          <w:szCs w:val="32"/>
          <w:shd w:val="clear" w:color="auto" w:fill="FFFFFF"/>
        </w:rPr>
        <w:t>Итак</w:t>
      </w:r>
      <w:r w:rsidR="00B01179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="00B011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 w:rsidRPr="000E0E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E0EA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труднодоступной местности, при отсутствии надлежащих средств сообщения, а также в случаях, если производство следственного действия связано с опасностью для жизни и здоровья людей, следственные действия, предусмотренные частью первой настоящей статьи, могут производиться без участия понятых, о чем в протоколе следственного действия делается соответствующая запись. </w:t>
      </w:r>
    </w:p>
    <w:p w:rsidR="000E0EAD" w:rsidRPr="000E0EAD" w:rsidRDefault="000E0EAD" w:rsidP="000E0EAD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ED388B" w:rsidRPr="00ED388B" w:rsidRDefault="00ED388B" w:rsidP="00ED388B">
      <w:pPr>
        <w:pStyle w:val="a5"/>
        <w:spacing w:line="360" w:lineRule="auto"/>
        <w:ind w:left="-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88B">
        <w:rPr>
          <w:rFonts w:ascii="Times New Roman" w:hAnsi="Times New Roman" w:cs="Times New Roman"/>
          <w:b/>
          <w:sz w:val="28"/>
          <w:szCs w:val="28"/>
        </w:rPr>
        <w:t>Задача № 4</w:t>
      </w:r>
    </w:p>
    <w:p w:rsidR="00ED388B" w:rsidRDefault="00ED388B" w:rsidP="00A47FD7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ED388B">
        <w:rPr>
          <w:rFonts w:ascii="Times New Roman" w:hAnsi="Times New Roman" w:cs="Times New Roman"/>
          <w:sz w:val="28"/>
          <w:szCs w:val="28"/>
        </w:rPr>
        <w:t xml:space="preserve">Во время судебного разбирательства уголовного дела по обвинению гр-на Жарова в совершении преступления, предусмотренного ч. 1 ст. 159 УК РФ, прокурор, поддерживающий государственное обвинение, пришел к выводу о недоказанности причастности Жарова в совершении инкриминируемого ему преступления. </w:t>
      </w:r>
    </w:p>
    <w:p w:rsidR="00ED388B" w:rsidRDefault="00ED388B" w:rsidP="00A47FD7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ED388B">
        <w:rPr>
          <w:rFonts w:ascii="Times New Roman" w:hAnsi="Times New Roman" w:cs="Times New Roman"/>
          <w:sz w:val="28"/>
          <w:szCs w:val="28"/>
        </w:rPr>
        <w:t xml:space="preserve">Как следует поступить прокурору в сложившейся ситуации? </w:t>
      </w:r>
    </w:p>
    <w:p w:rsidR="00ED388B" w:rsidRDefault="00ED388B" w:rsidP="00A47FD7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ED388B">
        <w:rPr>
          <w:rFonts w:ascii="Times New Roman" w:hAnsi="Times New Roman" w:cs="Times New Roman"/>
          <w:sz w:val="28"/>
          <w:szCs w:val="28"/>
        </w:rPr>
        <w:t xml:space="preserve">Зависит ли решение суда от принятого решения прокурора? </w:t>
      </w:r>
    </w:p>
    <w:p w:rsidR="00944B0E" w:rsidRDefault="00ED388B" w:rsidP="00A47FD7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ED388B">
        <w:rPr>
          <w:rFonts w:ascii="Times New Roman" w:hAnsi="Times New Roman" w:cs="Times New Roman"/>
          <w:sz w:val="28"/>
          <w:szCs w:val="28"/>
        </w:rPr>
        <w:t>Будет ли учитываться мнение потерпевшего в сложившейся ситуации?</w:t>
      </w:r>
    </w:p>
    <w:p w:rsidR="00ED388B" w:rsidRDefault="00ED388B" w:rsidP="00A47FD7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ED388B" w:rsidRDefault="00ED388B" w:rsidP="00A47FD7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88B">
        <w:rPr>
          <w:rFonts w:ascii="Times New Roman" w:hAnsi="Times New Roman" w:cs="Times New Roman"/>
          <w:i/>
          <w:sz w:val="28"/>
          <w:szCs w:val="28"/>
        </w:rPr>
        <w:t xml:space="preserve">Ответ: </w:t>
      </w:r>
    </w:p>
    <w:p w:rsidR="00FD4D69" w:rsidRPr="00FD4D69" w:rsidRDefault="003F41F2" w:rsidP="00FD4D69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t xml:space="preserve">     </w:t>
      </w:r>
      <w:r w:rsidR="00FD4D69">
        <w:rPr>
          <w:rFonts w:ascii="Palatino Linotype" w:hAnsi="Palatino Linotype"/>
          <w:color w:val="000000"/>
          <w:sz w:val="20"/>
          <w:szCs w:val="20"/>
          <w:shd w:val="clear" w:color="auto" w:fill="FFFFFF"/>
        </w:rPr>
        <w:t xml:space="preserve"> </w:t>
      </w:r>
      <w:r w:rsidR="00FD4D69" w:rsidRPr="00FD4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Прокурор может </w:t>
      </w:r>
      <w:r w:rsidR="00FD4D69" w:rsidRPr="00FD4D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прекращать производство по уголовному делу в случаях и по основаниям, предусмотренным УПК.</w:t>
      </w:r>
    </w:p>
    <w:p w:rsidR="00176589" w:rsidRPr="00FD4D69" w:rsidRDefault="00FD4D69" w:rsidP="00FD4D69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Согласно п. 2 ч. 2 ст</w:t>
      </w:r>
      <w:r w:rsidR="00176589" w:rsidRPr="00FD4D69">
        <w:rPr>
          <w:rFonts w:ascii="Times New Roman" w:hAnsi="Times New Roman" w:cs="Times New Roman"/>
          <w:sz w:val="28"/>
          <w:szCs w:val="28"/>
          <w:lang w:eastAsia="ru-RU"/>
        </w:rPr>
        <w:t>. 302 УПК РФ, если подсудимый не причастен к совершению преступления, то должен быть постановлен оправдательный приговор.</w:t>
      </w:r>
    </w:p>
    <w:p w:rsidR="00176589" w:rsidRPr="00FD4D69" w:rsidRDefault="00176589" w:rsidP="00FD4D69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D69">
        <w:rPr>
          <w:rFonts w:ascii="Times New Roman" w:hAnsi="Times New Roman" w:cs="Times New Roman"/>
          <w:sz w:val="28"/>
          <w:szCs w:val="28"/>
          <w:lang w:eastAsia="ru-RU"/>
        </w:rPr>
        <w:t>Суд оправдывает подсудимого по данному основанию, если само преступление установлено, но исследованные судом доказательства не подтверждают или исключают его совершение подсудимым.</w:t>
      </w:r>
    </w:p>
    <w:p w:rsidR="00FD4D69" w:rsidRDefault="00176589" w:rsidP="00FD4D69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D6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Этим основанием, следует руководствоваться и в тех случаях, когда имеющихся доказательств недостаточно для достоверного вывода о виновности подсудимого и объективно исключается возможность собирания иных обвини</w:t>
      </w:r>
      <w:r w:rsidR="00FD4D69" w:rsidRPr="00FD4D69">
        <w:rPr>
          <w:rFonts w:ascii="Times New Roman" w:hAnsi="Times New Roman" w:cs="Times New Roman"/>
          <w:sz w:val="28"/>
          <w:szCs w:val="28"/>
          <w:lang w:eastAsia="ru-RU"/>
        </w:rPr>
        <w:t>тельных доказательств в суде.</w:t>
      </w:r>
    </w:p>
    <w:p w:rsidR="00FD4D69" w:rsidRDefault="00FD4D69" w:rsidP="00FD4D69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FD4D69">
        <w:rPr>
          <w:rFonts w:ascii="Times New Roman" w:hAnsi="Times New Roman" w:cs="Times New Roman"/>
          <w:sz w:val="28"/>
          <w:szCs w:val="28"/>
        </w:rPr>
        <w:t>Ранее действовавшее уголовно-</w:t>
      </w:r>
      <w:r w:rsidRPr="00FD4D69">
        <w:rPr>
          <w:rFonts w:ascii="Times New Roman" w:hAnsi="Times New Roman" w:cs="Times New Roman"/>
          <w:sz w:val="28"/>
          <w:szCs w:val="28"/>
        </w:rPr>
        <w:t>процессуальное</w:t>
      </w:r>
      <w:r w:rsidRPr="00FD4D69">
        <w:rPr>
          <w:rFonts w:ascii="Times New Roman" w:hAnsi="Times New Roman" w:cs="Times New Roman"/>
          <w:sz w:val="28"/>
          <w:szCs w:val="28"/>
        </w:rPr>
        <w:t xml:space="preserve"> законодательство в качестве основания вынесения оправдательного приговора предусматриваю недоказанность участия подсудим</w:t>
      </w:r>
      <w:r>
        <w:rPr>
          <w:rFonts w:ascii="Times New Roman" w:hAnsi="Times New Roman" w:cs="Times New Roman"/>
          <w:sz w:val="28"/>
          <w:szCs w:val="28"/>
        </w:rPr>
        <w:t>ого в совершении преступления</w:t>
      </w:r>
      <w:r w:rsidRPr="00FD4D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4D69" w:rsidRPr="00FD4D69" w:rsidRDefault="00FD4D69" w:rsidP="00FD4D69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D4D69">
        <w:rPr>
          <w:rFonts w:ascii="Times New Roman" w:hAnsi="Times New Roman" w:cs="Times New Roman"/>
          <w:sz w:val="28"/>
          <w:szCs w:val="28"/>
        </w:rPr>
        <w:t>Вместе с тем, указанная формулировка не исключала сомнений</w:t>
      </w:r>
      <w:r>
        <w:rPr>
          <w:rFonts w:ascii="Times New Roman" w:hAnsi="Times New Roman" w:cs="Times New Roman"/>
          <w:sz w:val="28"/>
          <w:szCs w:val="28"/>
        </w:rPr>
        <w:t xml:space="preserve"> в невиновности подсудимого</w:t>
      </w:r>
      <w:r w:rsidRPr="00FD4D69">
        <w:rPr>
          <w:rFonts w:ascii="Times New Roman" w:hAnsi="Times New Roman" w:cs="Times New Roman"/>
          <w:sz w:val="28"/>
          <w:szCs w:val="28"/>
        </w:rPr>
        <w:t>, поскольку гражданин, оправданный по указанному основанию, воспринимался обществом как преступник, к</w:t>
      </w:r>
      <w:r>
        <w:rPr>
          <w:rFonts w:ascii="Times New Roman" w:hAnsi="Times New Roman" w:cs="Times New Roman"/>
          <w:sz w:val="28"/>
          <w:szCs w:val="28"/>
        </w:rPr>
        <w:t>оторого не удалось изобличить</w:t>
      </w:r>
      <w:r w:rsidRPr="00FD4D69">
        <w:rPr>
          <w:rFonts w:ascii="Times New Roman" w:hAnsi="Times New Roman" w:cs="Times New Roman"/>
          <w:sz w:val="28"/>
          <w:szCs w:val="28"/>
        </w:rPr>
        <w:t>, что является совершенно недопустимым при постановлении оправдательного приговора.</w:t>
      </w:r>
    </w:p>
    <w:p w:rsidR="00FD4D69" w:rsidRPr="00FD4D69" w:rsidRDefault="003F41F2" w:rsidP="00FD4D69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D4D69" w:rsidRPr="00FD4D69">
        <w:rPr>
          <w:rFonts w:ascii="Times New Roman" w:hAnsi="Times New Roman" w:cs="Times New Roman"/>
          <w:sz w:val="28"/>
          <w:szCs w:val="28"/>
        </w:rPr>
        <w:t>На необходимость законодательного закрепления такой формулировки рассматриваемого основания, «которая не давала бы никакого повода считать, что человек, возможно, виновен, хотя ... он оправдан судом при недоказанности</w:t>
      </w:r>
      <w:r w:rsidR="00FD4D69">
        <w:rPr>
          <w:rFonts w:ascii="Times New Roman" w:hAnsi="Times New Roman" w:cs="Times New Roman"/>
          <w:sz w:val="28"/>
          <w:szCs w:val="28"/>
        </w:rPr>
        <w:t>».</w:t>
      </w:r>
    </w:p>
    <w:p w:rsidR="00922701" w:rsidRDefault="003F41F2" w:rsidP="00922701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D4D69" w:rsidRPr="00FD4D69">
        <w:rPr>
          <w:rFonts w:ascii="Times New Roman" w:hAnsi="Times New Roman" w:cs="Times New Roman"/>
          <w:sz w:val="28"/>
          <w:szCs w:val="28"/>
        </w:rPr>
        <w:t>Постановление оправдательного приговора ввиду непричастности подсудимого к совершению преступления предполагает, что в данной ситуации событие преступления доказано с достоверностью.</w:t>
      </w:r>
    </w:p>
    <w:p w:rsidR="00922701" w:rsidRDefault="00922701" w:rsidP="00922701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22701">
        <w:rPr>
          <w:rFonts w:ascii="Times New Roman" w:hAnsi="Times New Roman" w:cs="Times New Roman"/>
          <w:sz w:val="28"/>
          <w:szCs w:val="28"/>
        </w:rPr>
        <w:t>Мнение потерпевшего учитывается как второстепенный фактор</w:t>
      </w:r>
      <w:proofErr w:type="gramStart"/>
      <w:r w:rsidRPr="009227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22701">
        <w:rPr>
          <w:rFonts w:ascii="Times New Roman" w:hAnsi="Times New Roman" w:cs="Times New Roman"/>
          <w:sz w:val="28"/>
          <w:szCs w:val="28"/>
        </w:rPr>
        <w:t xml:space="preserve"> - </w:t>
      </w:r>
      <w:proofErr w:type="gramStart"/>
      <w:r w:rsidRPr="0092270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22701">
        <w:rPr>
          <w:rFonts w:ascii="Times New Roman" w:hAnsi="Times New Roman" w:cs="Times New Roman"/>
          <w:sz w:val="28"/>
          <w:szCs w:val="28"/>
        </w:rPr>
        <w:t>отерпевший не определяет меру наказания, тем не менее, в сложившейся судебной практике предложения о мере наказания, высказанные потерпевшим в судебном заседании, учитываются судами при вынесении приговора. </w:t>
      </w:r>
    </w:p>
    <w:p w:rsidR="006458A0" w:rsidRDefault="006458A0" w:rsidP="00922701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1C1A36" w:rsidRPr="001C1A36" w:rsidRDefault="001C1A36" w:rsidP="001C1A36">
      <w:pPr>
        <w:pStyle w:val="a5"/>
        <w:spacing w:line="360" w:lineRule="auto"/>
        <w:ind w:left="-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A36">
        <w:rPr>
          <w:rFonts w:ascii="Times New Roman" w:hAnsi="Times New Roman" w:cs="Times New Roman"/>
          <w:b/>
          <w:sz w:val="28"/>
          <w:szCs w:val="28"/>
        </w:rPr>
        <w:t>Задача № 5</w:t>
      </w:r>
    </w:p>
    <w:p w:rsidR="001C1A36" w:rsidRDefault="001C1A36" w:rsidP="00922701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1C1A36">
        <w:rPr>
          <w:rFonts w:ascii="Times New Roman" w:hAnsi="Times New Roman" w:cs="Times New Roman"/>
          <w:sz w:val="28"/>
          <w:szCs w:val="28"/>
        </w:rPr>
        <w:t xml:space="preserve">В районном суде г. Томска рассматривалась уголовное дело о преступлении, предусмотренном ч. 1 ст. 105 УК РФ. </w:t>
      </w:r>
    </w:p>
    <w:p w:rsidR="001C1A36" w:rsidRDefault="001C1A36" w:rsidP="00922701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1C1A36">
        <w:rPr>
          <w:rFonts w:ascii="Times New Roman" w:hAnsi="Times New Roman" w:cs="Times New Roman"/>
          <w:sz w:val="28"/>
          <w:szCs w:val="28"/>
        </w:rPr>
        <w:t xml:space="preserve">В ходе судебного следствия защитник подсудимого Рагожин заявил следующие ходатайства: </w:t>
      </w:r>
    </w:p>
    <w:p w:rsidR="001C1A36" w:rsidRDefault="001C1A36" w:rsidP="00922701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1C1A36">
        <w:rPr>
          <w:rFonts w:ascii="Times New Roman" w:hAnsi="Times New Roman" w:cs="Times New Roman"/>
          <w:sz w:val="28"/>
          <w:szCs w:val="28"/>
        </w:rPr>
        <w:lastRenderedPageBreak/>
        <w:t xml:space="preserve">1) о вызове и допросе в качестве свидетеля гражданина Елагина, который находился в это время в здании суда; </w:t>
      </w:r>
    </w:p>
    <w:p w:rsidR="00115531" w:rsidRDefault="001C1A36" w:rsidP="00922701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1C1A36">
        <w:rPr>
          <w:rFonts w:ascii="Times New Roman" w:hAnsi="Times New Roman" w:cs="Times New Roman"/>
          <w:sz w:val="28"/>
          <w:szCs w:val="28"/>
        </w:rPr>
        <w:t xml:space="preserve">2) о вызове и допросе в качестве свидетелей граждан Зуева и Пронина, которые на предварительном расследовании уголовного дела участвовали в качестве понятых при обыске в жилище у подсудимого, так как имеются некоторые сомнения о допустимости полученных в результате обыска вещественных доказательств; </w:t>
      </w:r>
    </w:p>
    <w:p w:rsidR="00115531" w:rsidRDefault="001C1A36" w:rsidP="00922701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1C1A36">
        <w:rPr>
          <w:rFonts w:ascii="Times New Roman" w:hAnsi="Times New Roman" w:cs="Times New Roman"/>
          <w:sz w:val="28"/>
          <w:szCs w:val="28"/>
        </w:rPr>
        <w:t xml:space="preserve">3) о приобщении к материалам дела объяснений гражданки Кочетовой, где она сообщает о том, что в то время, когда произошло убийство, она видела человека, похожего на подсудимого. Во всех ходатайствах защитнику было отказано в удовлетворении. </w:t>
      </w:r>
    </w:p>
    <w:p w:rsidR="006458A0" w:rsidRPr="001C1A36" w:rsidRDefault="001C1A36" w:rsidP="00922701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1C1A36">
        <w:rPr>
          <w:rFonts w:ascii="Times New Roman" w:hAnsi="Times New Roman" w:cs="Times New Roman"/>
          <w:sz w:val="28"/>
          <w:szCs w:val="28"/>
        </w:rPr>
        <w:t>Оцените законность и обоснованность принятых судьей решений.</w:t>
      </w:r>
    </w:p>
    <w:p w:rsidR="00F23B5C" w:rsidRDefault="00115531" w:rsidP="00F23B5C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5531">
        <w:rPr>
          <w:rFonts w:ascii="Times New Roman" w:hAnsi="Times New Roman" w:cs="Times New Roman"/>
          <w:i/>
          <w:sz w:val="28"/>
          <w:szCs w:val="28"/>
        </w:rPr>
        <w:t>Ответ:</w:t>
      </w:r>
    </w:p>
    <w:p w:rsidR="00F23B5C" w:rsidRDefault="00F23B5C" w:rsidP="00F23B5C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F23B5C">
        <w:rPr>
          <w:rFonts w:ascii="Times New Roman" w:hAnsi="Times New Roman" w:cs="Times New Roman"/>
          <w:sz w:val="28"/>
          <w:szCs w:val="28"/>
        </w:rPr>
        <w:t>Свидетелем является лицо, которому могут быть известны какие-либо обстоятельства, имеющие значение для расследования и разрешения уголовного дела, и которое вызвано для дачи показаний, за исключением случаев, предусмотренных </w:t>
      </w:r>
      <w:hyperlink r:id="rId8" w:anchor="dst100537" w:history="1">
        <w:r w:rsidRPr="00F23B5C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третьей</w:t>
        </w:r>
      </w:hyperlink>
      <w:r w:rsidRPr="00F23B5C">
        <w:rPr>
          <w:rFonts w:ascii="Times New Roman" w:hAnsi="Times New Roman" w:cs="Times New Roman"/>
          <w:sz w:val="28"/>
          <w:szCs w:val="28"/>
        </w:rPr>
        <w:t>  56  статьи УПК.</w:t>
      </w:r>
    </w:p>
    <w:p w:rsidR="0053360C" w:rsidRDefault="0053360C" w:rsidP="0053360C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Показания данных свидетелей не играют важной роли в решении судебного дела, поскольку могут быть лишь косвенными.</w:t>
      </w:r>
    </w:p>
    <w:p w:rsidR="0051314E" w:rsidRPr="0053360C" w:rsidRDefault="0053360C" w:rsidP="0053360C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314E" w:rsidRPr="0051314E">
        <w:rPr>
          <w:rFonts w:ascii="Times New Roman" w:hAnsi="Times New Roman" w:cs="Times New Roman"/>
          <w:color w:val="000000"/>
          <w:sz w:val="28"/>
          <w:szCs w:val="28"/>
        </w:rPr>
        <w:t>Судебное следствие позволяет непосредственно исследовать собранные на предварительном следствии доказательства и представить свои, еще неизвестные стороне обвинения. Так, например, показания свидетелей при допросе у следователя могут существенно отличаться от тех, которые будут даны в суде. Те обстоятельства, которые не выяснил следователь, могут быть выяснены в процессе. Кроме того, свидетелю могут быть представлены документы, которые опровергают его показания, и эти разногласия он обязан разъяснить.</w:t>
      </w:r>
    </w:p>
    <w:p w:rsidR="0051314E" w:rsidRPr="0051314E" w:rsidRDefault="0051314E" w:rsidP="0051314E">
      <w:pPr>
        <w:pStyle w:val="a3"/>
        <w:shd w:val="clear" w:color="auto" w:fill="FFFFFF"/>
        <w:spacing w:before="0" w:beforeAutospacing="0" w:after="0" w:afterAutospacing="0" w:line="360" w:lineRule="auto"/>
        <w:ind w:left="-3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51314E">
        <w:rPr>
          <w:color w:val="000000"/>
          <w:sz w:val="28"/>
          <w:szCs w:val="28"/>
        </w:rPr>
        <w:t xml:space="preserve">Напротив, стороной защиты могут быть вызваны свидетели, которые не допрашивались на следствии, но </w:t>
      </w:r>
      <w:r w:rsidR="00F23B5C" w:rsidRPr="0051314E">
        <w:rPr>
          <w:color w:val="000000"/>
          <w:sz w:val="28"/>
          <w:szCs w:val="28"/>
        </w:rPr>
        <w:t>показания,</w:t>
      </w:r>
      <w:r w:rsidRPr="0051314E">
        <w:rPr>
          <w:color w:val="000000"/>
          <w:sz w:val="28"/>
          <w:szCs w:val="28"/>
        </w:rPr>
        <w:t xml:space="preserve"> которых имеют </w:t>
      </w:r>
      <w:r w:rsidRPr="008A65B8">
        <w:rPr>
          <w:i/>
          <w:color w:val="000000"/>
          <w:sz w:val="28"/>
          <w:szCs w:val="28"/>
        </w:rPr>
        <w:t>важное значение</w:t>
      </w:r>
      <w:r w:rsidRPr="0051314E">
        <w:rPr>
          <w:color w:val="000000"/>
          <w:sz w:val="28"/>
          <w:szCs w:val="28"/>
        </w:rPr>
        <w:t>.</w:t>
      </w:r>
    </w:p>
    <w:p w:rsidR="00773814" w:rsidRDefault="0051314E" w:rsidP="00773814">
      <w:pPr>
        <w:pStyle w:val="a3"/>
        <w:shd w:val="clear" w:color="auto" w:fill="FFFFFF"/>
        <w:spacing w:before="0" w:beforeAutospacing="0" w:after="0" w:afterAutospacing="0" w:line="360" w:lineRule="auto"/>
        <w:ind w:left="-340"/>
        <w:jc w:val="both"/>
        <w:textAlignment w:val="baseline"/>
        <w:rPr>
          <w:color w:val="000000"/>
          <w:sz w:val="28"/>
          <w:szCs w:val="28"/>
        </w:rPr>
      </w:pPr>
      <w:r w:rsidRPr="0051314E">
        <w:rPr>
          <w:color w:val="000000"/>
          <w:sz w:val="28"/>
          <w:szCs w:val="28"/>
        </w:rPr>
        <w:lastRenderedPageBreak/>
        <w:t>На этой стадии судебного разбирательства имеется возможность повторно заявить ходатайства, в которых было необоснованно отказано на следствии, в том числе об исключении доказательств, а также собраны все материалы, доказывающие невинность подсудимого. Их анализ в дальнейшем и будет положен в основу судебных прений, где подводится итог требований защиты.</w:t>
      </w:r>
    </w:p>
    <w:p w:rsidR="00773814" w:rsidRPr="00773814" w:rsidRDefault="00773814" w:rsidP="00773814">
      <w:pPr>
        <w:pStyle w:val="a3"/>
        <w:shd w:val="clear" w:color="auto" w:fill="FFFFFF"/>
        <w:spacing w:before="0" w:beforeAutospacing="0" w:after="0" w:afterAutospacing="0" w:line="360" w:lineRule="auto"/>
        <w:ind w:left="-3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При всем этом, </w:t>
      </w:r>
      <w:r>
        <w:rPr>
          <w:color w:val="000000"/>
          <w:sz w:val="28"/>
          <w:szCs w:val="28"/>
          <w:shd w:val="clear" w:color="auto" w:fill="FFFFFF"/>
        </w:rPr>
        <w:t>н</w:t>
      </w:r>
      <w:r w:rsidRPr="00773814">
        <w:rPr>
          <w:color w:val="000000"/>
          <w:sz w:val="28"/>
          <w:szCs w:val="28"/>
          <w:shd w:val="clear" w:color="auto" w:fill="FFFFFF"/>
        </w:rPr>
        <w:t>овый Уголовно-процессуальный закон позволяет свидетелю быть вызванным адвокатом по его выбору. По сути это говорит о том, что адвокат может вынести ходатайство о привлечении определенного свидетеля.</w:t>
      </w:r>
    </w:p>
    <w:p w:rsidR="006458A0" w:rsidRDefault="006458A0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Pr="008A65B8" w:rsidRDefault="008A65B8" w:rsidP="008A65B8">
      <w:pPr>
        <w:pStyle w:val="a5"/>
        <w:spacing w:line="360" w:lineRule="auto"/>
        <w:ind w:left="-3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5B8">
        <w:rPr>
          <w:rFonts w:ascii="Times New Roman" w:hAnsi="Times New Roman" w:cs="Times New Roman"/>
          <w:b/>
          <w:sz w:val="28"/>
          <w:szCs w:val="28"/>
        </w:rPr>
        <w:lastRenderedPageBreak/>
        <w:t>Источники и литература</w:t>
      </w: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65B8">
        <w:rPr>
          <w:rFonts w:ascii="Times New Roman" w:hAnsi="Times New Roman" w:cs="Times New Roman"/>
          <w:i/>
          <w:sz w:val="28"/>
          <w:szCs w:val="28"/>
        </w:rPr>
        <w:t>Источники:</w:t>
      </w:r>
    </w:p>
    <w:p w:rsidR="008A65B8" w:rsidRDefault="008A65B8" w:rsidP="008A65B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A65B8" w:rsidRPr="008A65B8" w:rsidRDefault="008A65B8" w:rsidP="008A65B8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5B8">
        <w:rPr>
          <w:rFonts w:ascii="Times New Roman" w:hAnsi="Times New Roman" w:cs="Times New Roman"/>
          <w:sz w:val="28"/>
          <w:szCs w:val="28"/>
          <w:shd w:val="clear" w:color="auto" w:fill="FFFFFF"/>
        </w:rPr>
        <w:t>Уголовный кодекс Российской Федерации:</w:t>
      </w:r>
      <w:r w:rsidRPr="008A65B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8A65B8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  <w:shd w:val="clear" w:color="auto" w:fill="FFFFFF"/>
          </w:rPr>
          <w:t>https://rulaws.ru/uk/?yclid=1618335305039645586</w:t>
        </w:r>
      </w:hyperlink>
    </w:p>
    <w:p w:rsidR="008A65B8" w:rsidRPr="008A65B8" w:rsidRDefault="008A65B8" w:rsidP="008A65B8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65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Уголовно - процессуальный Кодекс РФ: 34481/www.consultant.ru/document/cons_doc_LAW</w:t>
      </w:r>
    </w:p>
    <w:p w:rsidR="008A65B8" w:rsidRDefault="008A65B8" w:rsidP="008A65B8">
      <w:pPr>
        <w:pStyle w:val="a5"/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A65B8" w:rsidRDefault="008A65B8" w:rsidP="008A65B8">
      <w:pPr>
        <w:pStyle w:val="a5"/>
        <w:spacing w:line="360" w:lineRule="auto"/>
        <w:jc w:val="both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8A65B8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Литература:</w:t>
      </w:r>
    </w:p>
    <w:p w:rsidR="00035BFA" w:rsidRDefault="008A65B8" w:rsidP="00035BFA">
      <w:pPr>
        <w:pStyle w:val="a3"/>
        <w:shd w:val="clear" w:color="auto" w:fill="FFFFFF"/>
        <w:spacing w:before="0" w:beforeAutospacing="0" w:after="0" w:afterAutospacing="0" w:line="360" w:lineRule="auto"/>
        <w:ind w:left="-340"/>
        <w:jc w:val="both"/>
        <w:textAlignment w:val="top"/>
        <w:rPr>
          <w:color w:val="212529"/>
          <w:sz w:val="28"/>
          <w:szCs w:val="28"/>
        </w:rPr>
      </w:pPr>
      <w:hyperlink r:id="rId10" w:history="1">
        <w:r w:rsidRPr="008A65B8">
          <w:rPr>
            <w:color w:val="000000"/>
            <w:sz w:val="28"/>
            <w:szCs w:val="28"/>
          </w:rPr>
          <w:br/>
        </w:r>
        <w:r w:rsidR="00035BFA">
          <w:rPr>
            <w:rStyle w:val="a6"/>
            <w:color w:val="000000"/>
            <w:sz w:val="28"/>
            <w:szCs w:val="28"/>
            <w:u w:val="none"/>
          </w:rPr>
          <w:t xml:space="preserve">1. </w:t>
        </w:r>
        <w:r w:rsidRPr="008A65B8">
          <w:rPr>
            <w:rStyle w:val="a6"/>
            <w:color w:val="000000"/>
            <w:sz w:val="28"/>
            <w:szCs w:val="28"/>
            <w:u w:val="none"/>
          </w:rPr>
          <w:t>Кочои С.М. Уголовное право. Общая и Особенная части: Учебник. Краткий курс. — М., 2009.</w:t>
        </w:r>
      </w:hyperlink>
    </w:p>
    <w:p w:rsidR="00035BFA" w:rsidRDefault="00035BFA" w:rsidP="00035BFA">
      <w:pPr>
        <w:pStyle w:val="a3"/>
        <w:shd w:val="clear" w:color="auto" w:fill="FFFFFF"/>
        <w:spacing w:before="0" w:beforeAutospacing="0" w:after="0" w:afterAutospacing="0" w:line="360" w:lineRule="auto"/>
        <w:ind w:left="-340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hyperlink r:id="rId11" w:history="1">
        <w:r w:rsidRPr="00035BFA">
          <w:rPr>
            <w:rStyle w:val="a6"/>
            <w:color w:val="auto"/>
            <w:sz w:val="28"/>
            <w:szCs w:val="28"/>
            <w:u w:val="none"/>
          </w:rPr>
          <w:t>Практикум по уголовному праву России / Под ред. проф. Ф.Р. Сундурова, М.В. Талан, И.А. Тарханова. – М.: Статут, 2014.</w:t>
        </w:r>
      </w:hyperlink>
    </w:p>
    <w:p w:rsidR="00035BFA" w:rsidRDefault="00035BFA" w:rsidP="00035BFA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hyperlink r:id="rId12" w:history="1">
        <w:r w:rsidRPr="00035BFA"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Сундуров Ф.Р., Талан М.В. Наказание в уголовном праве: Учебное пособие. – М.: Статут, 2015.</w:t>
        </w:r>
      </w:hyperlink>
    </w:p>
    <w:p w:rsidR="00035BFA" w:rsidRDefault="003F196E" w:rsidP="00035BFA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4</w:t>
      </w:r>
      <w:r w:rsidR="00035BF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. </w:t>
      </w:r>
      <w:r w:rsidR="00035BFA" w:rsidRPr="00035BF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Уголовно</w:t>
      </w:r>
      <w:r w:rsidR="00035BFA" w:rsidRPr="00035B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r w:rsidR="00035BFA" w:rsidRPr="00035BF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процессуальное</w:t>
      </w:r>
      <w:r w:rsidR="00035BFA" w:rsidRPr="00035B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035BFA" w:rsidRPr="00035BF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право</w:t>
      </w:r>
      <w:r w:rsidR="00035BFA" w:rsidRPr="00035B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Российской Федерации: </w:t>
      </w:r>
      <w:r w:rsidR="00035BFA" w:rsidRPr="00035BF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учебник</w:t>
      </w:r>
      <w:r w:rsidR="00035BFA" w:rsidRPr="00035B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/ Т. Ю. Вилкова и др. – Москва: Юрайт, </w:t>
      </w:r>
      <w:r w:rsidR="00035BFA" w:rsidRPr="00035BFA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2018</w:t>
      </w:r>
      <w:r w:rsidR="00035BFA" w:rsidRPr="00035B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F196E" w:rsidRDefault="00035BFA" w:rsidP="00035BFA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35BF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3F1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</w:t>
      </w:r>
      <w:r w:rsidR="003F196E" w:rsidRPr="003F196E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  <w:r w:rsidR="003F196E" w:rsidRPr="003F196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Уголовный</w:t>
      </w:r>
      <w:r w:rsidR="003F196E" w:rsidRPr="003F1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3F196E" w:rsidRPr="003F196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процесс</w:t>
      </w:r>
      <w:r w:rsidR="003F196E" w:rsidRPr="003F1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России: </w:t>
      </w:r>
      <w:r w:rsidR="003F196E" w:rsidRPr="003F196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учебник</w:t>
      </w:r>
      <w:r w:rsidR="003F196E" w:rsidRPr="003F1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/ А.С. Ал</w:t>
      </w:r>
      <w:r w:rsidR="003F1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ександров, Н.Н. Ковтун, М.П. По</w:t>
      </w:r>
      <w:r w:rsidR="003F196E" w:rsidRPr="003F1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ляков, С.П. Сереброва; </w:t>
      </w:r>
      <w:r w:rsidR="003F1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науч. ред. В.Т. Томин. – М., 201</w:t>
      </w:r>
      <w:r w:rsidR="003F196E" w:rsidRPr="003F1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</w:t>
      </w:r>
      <w:r w:rsidR="003F1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3F196E" w:rsidRDefault="003F196E" w:rsidP="003F196E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6. </w:t>
      </w:r>
      <w:r w:rsidRPr="003F196E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Шаталов А.С. Уголовно-процессуальное право Российской Федерации. Учебный курс в 3-х томах. Т. 2. Досудебное и судебное производство. — М. – Великий Новгород, ИД МПА-Пресс, 2013.</w:t>
      </w:r>
    </w:p>
    <w:p w:rsidR="008A65B8" w:rsidRPr="003F196E" w:rsidRDefault="003F196E" w:rsidP="003F196E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r w:rsidRPr="003F196E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3F196E">
        <w:rPr>
          <w:rFonts w:ascii="Times New Roman" w:hAnsi="Times New Roman" w:cs="Times New Roman"/>
          <w:color w:val="212529"/>
          <w:sz w:val="28"/>
          <w:szCs w:val="28"/>
        </w:rPr>
        <w:br/>
      </w:r>
    </w:p>
    <w:p w:rsidR="008A65B8" w:rsidRP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</w:p>
    <w:p w:rsidR="008A65B8" w:rsidRPr="00773814" w:rsidRDefault="008A65B8" w:rsidP="00773814">
      <w:pPr>
        <w:pStyle w:val="a5"/>
        <w:spacing w:line="360" w:lineRule="auto"/>
        <w:ind w:left="-3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65B8" w:rsidRPr="00773814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251" w:rsidRDefault="004E1251" w:rsidP="00176589">
      <w:pPr>
        <w:spacing w:after="0" w:line="240" w:lineRule="auto"/>
      </w:pPr>
      <w:r>
        <w:separator/>
      </w:r>
    </w:p>
  </w:endnote>
  <w:endnote w:type="continuationSeparator" w:id="0">
    <w:p w:rsidR="004E1251" w:rsidRDefault="004E1251" w:rsidP="0017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810650"/>
      <w:docPartObj>
        <w:docPartGallery w:val="Page Numbers (Bottom of Page)"/>
        <w:docPartUnique/>
      </w:docPartObj>
    </w:sdtPr>
    <w:sdtContent>
      <w:p w:rsidR="00176589" w:rsidRDefault="0017658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5B1">
          <w:rPr>
            <w:noProof/>
          </w:rPr>
          <w:t>10</w:t>
        </w:r>
        <w:r>
          <w:fldChar w:fldCharType="end"/>
        </w:r>
      </w:p>
    </w:sdtContent>
  </w:sdt>
  <w:p w:rsidR="00176589" w:rsidRDefault="0017658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251" w:rsidRDefault="004E1251" w:rsidP="00176589">
      <w:pPr>
        <w:spacing w:after="0" w:line="240" w:lineRule="auto"/>
      </w:pPr>
      <w:r>
        <w:separator/>
      </w:r>
    </w:p>
  </w:footnote>
  <w:footnote w:type="continuationSeparator" w:id="0">
    <w:p w:rsidR="004E1251" w:rsidRDefault="004E1251" w:rsidP="00176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F5542"/>
    <w:multiLevelType w:val="hybridMultilevel"/>
    <w:tmpl w:val="1C125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DC3B17"/>
    <w:multiLevelType w:val="multilevel"/>
    <w:tmpl w:val="5282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97F"/>
    <w:rsid w:val="00031DE3"/>
    <w:rsid w:val="00035BFA"/>
    <w:rsid w:val="000E0EAD"/>
    <w:rsid w:val="00115531"/>
    <w:rsid w:val="00176589"/>
    <w:rsid w:val="001C1A36"/>
    <w:rsid w:val="00267C7A"/>
    <w:rsid w:val="00294F6A"/>
    <w:rsid w:val="00304321"/>
    <w:rsid w:val="0033561A"/>
    <w:rsid w:val="003F196E"/>
    <w:rsid w:val="003F41F2"/>
    <w:rsid w:val="00490D02"/>
    <w:rsid w:val="004E1251"/>
    <w:rsid w:val="0051314E"/>
    <w:rsid w:val="005135B1"/>
    <w:rsid w:val="0053360C"/>
    <w:rsid w:val="005C6C04"/>
    <w:rsid w:val="00620970"/>
    <w:rsid w:val="00624E24"/>
    <w:rsid w:val="006458A0"/>
    <w:rsid w:val="00654EE6"/>
    <w:rsid w:val="00675248"/>
    <w:rsid w:val="00694599"/>
    <w:rsid w:val="00704A39"/>
    <w:rsid w:val="00773814"/>
    <w:rsid w:val="0088197F"/>
    <w:rsid w:val="008A65B8"/>
    <w:rsid w:val="00922701"/>
    <w:rsid w:val="00944B0E"/>
    <w:rsid w:val="00957839"/>
    <w:rsid w:val="00A1220E"/>
    <w:rsid w:val="00A47FD7"/>
    <w:rsid w:val="00A61424"/>
    <w:rsid w:val="00B01179"/>
    <w:rsid w:val="00B45CCD"/>
    <w:rsid w:val="00BF3A3A"/>
    <w:rsid w:val="00C95274"/>
    <w:rsid w:val="00ED388B"/>
    <w:rsid w:val="00F23B5C"/>
    <w:rsid w:val="00F33057"/>
    <w:rsid w:val="00FD4D69"/>
    <w:rsid w:val="00FD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4599"/>
    <w:rPr>
      <w:b/>
      <w:bCs/>
    </w:rPr>
  </w:style>
  <w:style w:type="paragraph" w:styleId="a5">
    <w:name w:val="No Spacing"/>
    <w:uiPriority w:val="1"/>
    <w:qFormat/>
    <w:rsid w:val="005C6C04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0E0EA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76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6589"/>
  </w:style>
  <w:style w:type="paragraph" w:styleId="a9">
    <w:name w:val="footer"/>
    <w:basedOn w:val="a"/>
    <w:link w:val="aa"/>
    <w:uiPriority w:val="99"/>
    <w:unhideWhenUsed/>
    <w:rsid w:val="00176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65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4599"/>
    <w:rPr>
      <w:b/>
      <w:bCs/>
    </w:rPr>
  </w:style>
  <w:style w:type="paragraph" w:styleId="a5">
    <w:name w:val="No Spacing"/>
    <w:uiPriority w:val="1"/>
    <w:qFormat/>
    <w:rsid w:val="005C6C04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0E0EA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76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6589"/>
  </w:style>
  <w:style w:type="paragraph" w:styleId="a9">
    <w:name w:val="footer"/>
    <w:basedOn w:val="a"/>
    <w:link w:val="aa"/>
    <w:uiPriority w:val="99"/>
    <w:unhideWhenUsed/>
    <w:rsid w:val="00176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6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5917/2d6f437c5056bf106c05fef784cec9ee15521d7c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edu/student/download_books/book/sundurov_fr_talan_mv_nakazanie_v_ugolovnom_pra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edu/student/download_books/book/sundurov_fr_talan_mv_tarkhanov_ia_praktikum_po_ugolovnomu_pravu_rossi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edu/student/download_books/book/kochoi_sm_ugolovnoe_prav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laws.ru/uk/?yclid=16183353050396455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Кирилл</cp:lastModifiedBy>
  <cp:revision>219</cp:revision>
  <dcterms:created xsi:type="dcterms:W3CDTF">2020-03-31T10:37:00Z</dcterms:created>
  <dcterms:modified xsi:type="dcterms:W3CDTF">2020-03-31T12:30:00Z</dcterms:modified>
</cp:coreProperties>
</file>